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ED451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451A" w:rsidRPr="00ED451A">
        <w:rPr>
          <w:rFonts w:ascii="Times New Roman" w:hAnsi="Times New Roman" w:cs="Times New Roman"/>
          <w:sz w:val="28"/>
          <w:szCs w:val="28"/>
        </w:rPr>
        <w:t>Естественный отбор в лесу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ED451A" w:rsidRPr="00ED451A">
        <w:rPr>
          <w:rFonts w:ascii="Times New Roman" w:hAnsi="Times New Roman" w:cs="Times New Roman"/>
          <w:sz w:val="28"/>
          <w:szCs w:val="28"/>
        </w:rPr>
        <w:t>Естественный отбор в лесу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451A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2021-01-23T17:58:00Z</dcterms:created>
  <dcterms:modified xsi:type="dcterms:W3CDTF">2021-01-23T17:58:00Z</dcterms:modified>
</cp:coreProperties>
</file>